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4FD0" w14:textId="53570E7A" w:rsidR="008777BA" w:rsidRPr="00A67C5A" w:rsidRDefault="008777BA" w:rsidP="008777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5A">
        <w:rPr>
          <w:rFonts w:ascii="Times New Roman" w:hAnsi="Times New Roman" w:cs="Times New Roman"/>
          <w:b/>
          <w:bCs/>
          <w:sz w:val="28"/>
          <w:szCs w:val="28"/>
        </w:rPr>
        <w:t>10. máj</w:t>
      </w:r>
      <w:r w:rsidR="006B44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7C5A">
        <w:rPr>
          <w:rFonts w:ascii="Times New Roman" w:hAnsi="Times New Roman" w:cs="Times New Roman"/>
          <w:b/>
          <w:bCs/>
          <w:sz w:val="28"/>
          <w:szCs w:val="28"/>
        </w:rPr>
        <w:t xml:space="preserve"> Svetový deň – pohybom ku zdraviu</w:t>
      </w:r>
      <w:r w:rsidR="00A67C5A" w:rsidRPr="00A67C5A">
        <w:rPr>
          <w:rFonts w:ascii="Times New Roman" w:hAnsi="Times New Roman" w:cs="Times New Roman"/>
          <w:b/>
          <w:bCs/>
          <w:sz w:val="28"/>
          <w:szCs w:val="28"/>
        </w:rPr>
        <w:t xml:space="preserve"> odštartuje IX. </w:t>
      </w:r>
      <w:r w:rsidR="006B44D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A67C5A" w:rsidRPr="00A67C5A">
        <w:rPr>
          <w:rFonts w:ascii="Times New Roman" w:hAnsi="Times New Roman" w:cs="Times New Roman"/>
          <w:b/>
          <w:bCs/>
          <w:sz w:val="28"/>
          <w:szCs w:val="28"/>
        </w:rPr>
        <w:t xml:space="preserve">očník kampane „Vyzvi srdce k pohybu“ </w:t>
      </w:r>
    </w:p>
    <w:p w14:paraId="70269ABA" w14:textId="77777777" w:rsidR="008777BA" w:rsidRPr="00241543" w:rsidRDefault="008777BA" w:rsidP="008777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0ACC4E" w14:textId="77777777" w:rsidR="008777BA" w:rsidRPr="00241543" w:rsidRDefault="008777BA" w:rsidP="008777BA">
      <w:pPr>
        <w:jc w:val="both"/>
        <w:rPr>
          <w:rFonts w:ascii="Times New Roman" w:hAnsi="Times New Roman" w:cs="Times New Roman"/>
          <w:sz w:val="24"/>
          <w:szCs w:val="24"/>
        </w:rPr>
      </w:pPr>
      <w:r w:rsidRPr="00241543">
        <w:rPr>
          <w:rFonts w:ascii="Times New Roman" w:hAnsi="Times New Roman" w:cs="Times New Roman"/>
          <w:sz w:val="24"/>
          <w:szCs w:val="24"/>
        </w:rPr>
        <w:t xml:space="preserve">Svetový deň – pohybom ku zdraviu bol vyhlásený Svetovou zdravotníckou organizáciou (WHO) v roku 2002. Poukazuje na problém pohodlného sedavého spôsobu života a z toho plynúceho vzrastajúceho počtu chronických ochorení spôsobených nezdravou výživou a nedostatkom pohybu. </w:t>
      </w:r>
    </w:p>
    <w:p w14:paraId="7D4C9430" w14:textId="27381BC1" w:rsidR="008777BA" w:rsidRPr="008777BA" w:rsidRDefault="008777BA" w:rsidP="008777B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uviedla </w:t>
      </w:r>
      <w:r w:rsidRPr="008777BA">
        <w:rPr>
          <w:rFonts w:ascii="Times New Roman" w:hAnsi="Times New Roman" w:cs="Times New Roman"/>
          <w:sz w:val="24"/>
          <w:szCs w:val="24"/>
        </w:rPr>
        <w:t>MUDr. Ivana Smolková</w:t>
      </w:r>
      <w:r w:rsidR="006B44DD">
        <w:rPr>
          <w:rFonts w:ascii="Times New Roman" w:hAnsi="Times New Roman" w:cs="Times New Roman"/>
          <w:sz w:val="24"/>
          <w:szCs w:val="24"/>
        </w:rPr>
        <w:t>,</w:t>
      </w:r>
      <w:r w:rsidRPr="008777BA">
        <w:rPr>
          <w:rFonts w:ascii="Times New Roman" w:hAnsi="Times New Roman" w:cs="Times New Roman"/>
          <w:sz w:val="24"/>
          <w:szCs w:val="24"/>
        </w:rPr>
        <w:t xml:space="preserve"> lekárka oddelenia podpory zdravia a výchovy k zdraviu RÚVZ v Banskej Bystrici</w:t>
      </w:r>
      <w:r w:rsidR="006B44DD">
        <w:rPr>
          <w:rFonts w:ascii="Times New Roman" w:hAnsi="Times New Roman" w:cs="Times New Roman"/>
          <w:sz w:val="24"/>
          <w:szCs w:val="24"/>
        </w:rPr>
        <w:t>,</w:t>
      </w:r>
      <w:r w:rsidRPr="008777BA">
        <w:rPr>
          <w:rFonts w:ascii="Times New Roman" w:hAnsi="Times New Roman" w:cs="Times New Roman"/>
          <w:sz w:val="24"/>
          <w:szCs w:val="24"/>
        </w:rPr>
        <w:t xml:space="preserve"> </w:t>
      </w:r>
      <w:r w:rsidRPr="008777BA">
        <w:rPr>
          <w:rFonts w:ascii="Times New Roman" w:hAnsi="Times New Roman" w:cs="Times New Roman"/>
          <w:i/>
          <w:iCs/>
          <w:sz w:val="24"/>
          <w:szCs w:val="24"/>
        </w:rPr>
        <w:t>„Podľa Svetovej zdravotníckej organizácie v </w:t>
      </w:r>
      <w:r w:rsidR="006B44D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777BA">
        <w:rPr>
          <w:rFonts w:ascii="Times New Roman" w:hAnsi="Times New Roman" w:cs="Times New Roman"/>
          <w:i/>
          <w:iCs/>
          <w:sz w:val="24"/>
          <w:szCs w:val="24"/>
        </w:rPr>
        <w:t>urópskom regióne k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aždý rok </w:t>
      </w:r>
      <w:r w:rsidR="006B44DD">
        <w:rPr>
          <w:rFonts w:ascii="Times New Roman" w:hAnsi="Times New Roman" w:cs="Times New Roman"/>
          <w:bCs/>
          <w:i/>
          <w:iCs/>
          <w:sz w:val="24"/>
          <w:szCs w:val="24"/>
        </w:rPr>
        <w:t>zo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>mrie 1 milión ľudí na príčiny spojené s nedostatkom pohybu</w:t>
      </w:r>
      <w:r w:rsidRPr="008777BA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. 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>Viac ako 70</w:t>
      </w:r>
      <w:r w:rsidR="006B44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% adolescentov nespĺňa minimálne odporúčania pohybovej aktivity a predpokladá sa, že viac ako </w:t>
      </w:r>
      <w:r w:rsidR="006B44DD">
        <w:rPr>
          <w:rFonts w:ascii="Times New Roman" w:hAnsi="Times New Roman" w:cs="Times New Roman"/>
          <w:bCs/>
          <w:i/>
          <w:iCs/>
          <w:sz w:val="24"/>
          <w:szCs w:val="24"/>
        </w:rPr>
        <w:t>tretina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dospelých nie je dostatočne aktívna. Spravidla sú dievčatá a ženy menej aktívne ako chlapci a muži.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7BA">
        <w:rPr>
          <w:rFonts w:ascii="Times New Roman" w:hAnsi="Times New Roman" w:cs="Times New Roman"/>
          <w:bCs/>
          <w:i/>
          <w:iCs/>
          <w:sz w:val="24"/>
          <w:szCs w:val="24"/>
        </w:rPr>
        <w:t>Pohybová aktivita je dostupným a finančne málo náročným prostriedkom prevencie väčšiny chronických neprenosných chorôb. Jej výhodou je aj priaznivý vplyv na psychiku, znižuje stres a má významný sociálny aspekt. Pojem „byť fit“ teda nemusíme zúžiť len na fyzickú zdatnosť.“</w:t>
      </w:r>
    </w:p>
    <w:p w14:paraId="7DDDFD0E" w14:textId="349E8FF0" w:rsidR="008777BA" w:rsidRPr="008777BA" w:rsidRDefault="008777BA" w:rsidP="008777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BA">
        <w:rPr>
          <w:rFonts w:ascii="Times New Roman" w:hAnsi="Times New Roman" w:cs="Times New Roman"/>
          <w:bCs/>
          <w:sz w:val="24"/>
          <w:szCs w:val="24"/>
        </w:rPr>
        <w:t xml:space="preserve">V súvislosti s týmto svetovým dňom Regionálny úrad verejného zdravotníctva so sídlom v Banskej Bystrici pod záštitou Úradu verejného zdravotníctva SR vyhlasuje IX. ročník kampane „Vyzvi srdce k pohybu“. Kampaň bude trvať od 10. mája do 1. augusta 2021. </w:t>
      </w:r>
      <w:r w:rsidR="006B44DD">
        <w:rPr>
          <w:rFonts w:ascii="Times New Roman" w:hAnsi="Times New Roman" w:cs="Times New Roman"/>
          <w:bCs/>
          <w:sz w:val="24"/>
          <w:szCs w:val="24"/>
        </w:rPr>
        <w:t>Jej c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ieľom je zvýšiť pohybovú aktivitu dospelej populácie v rozsahu minimálnych odporúčaní stanovených </w:t>
      </w:r>
      <w:r w:rsidR="006B44DD">
        <w:rPr>
          <w:rFonts w:ascii="Times New Roman" w:hAnsi="Times New Roman" w:cs="Times New Roman"/>
          <w:bCs/>
          <w:sz w:val="24"/>
          <w:szCs w:val="24"/>
        </w:rPr>
        <w:t>W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HO - aspoň 30 minút denne venovaných rôznym druhom pohybu v adekvátnej intenzite. Motiváciou pre zapojenie môžu byť vecné dary, ktoré poskytli podporovatelia kampane: Slovenská epidemiologická a </w:t>
      </w:r>
      <w:proofErr w:type="spellStart"/>
      <w:r w:rsidRPr="008777BA">
        <w:rPr>
          <w:rFonts w:ascii="Times New Roman" w:hAnsi="Times New Roman" w:cs="Times New Roman"/>
          <w:bCs/>
          <w:sz w:val="24"/>
          <w:szCs w:val="24"/>
        </w:rPr>
        <w:t>vakcinologická</w:t>
      </w:r>
      <w:proofErr w:type="spellEnd"/>
      <w:r w:rsidRPr="008777BA">
        <w:rPr>
          <w:rFonts w:ascii="Times New Roman" w:hAnsi="Times New Roman" w:cs="Times New Roman"/>
          <w:bCs/>
          <w:sz w:val="24"/>
          <w:szCs w:val="24"/>
        </w:rPr>
        <w:t xml:space="preserve"> spoločnosť, Slovenská </w:t>
      </w:r>
      <w:proofErr w:type="spellStart"/>
      <w:r w:rsidRPr="008777BA">
        <w:rPr>
          <w:rFonts w:ascii="Times New Roman" w:hAnsi="Times New Roman" w:cs="Times New Roman"/>
          <w:bCs/>
          <w:sz w:val="24"/>
          <w:szCs w:val="24"/>
        </w:rPr>
        <w:t>obezitologická</w:t>
      </w:r>
      <w:proofErr w:type="spellEnd"/>
      <w:r w:rsidRPr="008777BA">
        <w:rPr>
          <w:rFonts w:ascii="Times New Roman" w:hAnsi="Times New Roman" w:cs="Times New Roman"/>
          <w:bCs/>
          <w:sz w:val="24"/>
          <w:szCs w:val="24"/>
        </w:rPr>
        <w:t xml:space="preserve"> asociácia, Biomedicínske centrum Slovenskej akadémie vied, Slovenská spoločnosť praktickej </w:t>
      </w:r>
      <w:proofErr w:type="spellStart"/>
      <w:r w:rsidRPr="008777BA">
        <w:rPr>
          <w:rFonts w:ascii="Times New Roman" w:hAnsi="Times New Roman" w:cs="Times New Roman"/>
          <w:bCs/>
          <w:sz w:val="24"/>
          <w:szCs w:val="24"/>
        </w:rPr>
        <w:t>obezitológie</w:t>
      </w:r>
      <w:proofErr w:type="spellEnd"/>
      <w:r w:rsidRPr="008777BA">
        <w:rPr>
          <w:rFonts w:ascii="Times New Roman" w:hAnsi="Times New Roman" w:cs="Times New Roman"/>
          <w:bCs/>
          <w:sz w:val="24"/>
          <w:szCs w:val="24"/>
        </w:rPr>
        <w:t xml:space="preserve"> a spoločnosť </w:t>
      </w:r>
      <w:proofErr w:type="spellStart"/>
      <w:r w:rsidRPr="008777BA">
        <w:rPr>
          <w:rFonts w:ascii="Times New Roman" w:hAnsi="Times New Roman" w:cs="Times New Roman"/>
          <w:bCs/>
          <w:sz w:val="24"/>
          <w:szCs w:val="24"/>
        </w:rPr>
        <w:t>Planeat</w:t>
      </w:r>
      <w:proofErr w:type="spellEnd"/>
      <w:r w:rsidRPr="008777BA">
        <w:rPr>
          <w:rFonts w:ascii="Times New Roman" w:hAnsi="Times New Roman" w:cs="Times New Roman"/>
          <w:bCs/>
          <w:sz w:val="24"/>
          <w:szCs w:val="24"/>
        </w:rPr>
        <w:t>. Tí, ktorí sa chcú zapojiť do žrebovania</w:t>
      </w:r>
      <w:r w:rsidR="006B44DD">
        <w:rPr>
          <w:rFonts w:ascii="Times New Roman" w:hAnsi="Times New Roman" w:cs="Times New Roman"/>
          <w:bCs/>
          <w:sz w:val="24"/>
          <w:szCs w:val="24"/>
        </w:rPr>
        <w:t>,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musia po</w:t>
      </w:r>
      <w:r w:rsidR="006B44DD">
        <w:rPr>
          <w:rFonts w:ascii="Times New Roman" w:hAnsi="Times New Roman" w:cs="Times New Roman"/>
          <w:bCs/>
          <w:sz w:val="24"/>
          <w:szCs w:val="24"/>
        </w:rPr>
        <w:t>čas najmenej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4DD">
        <w:rPr>
          <w:rFonts w:ascii="Times New Roman" w:hAnsi="Times New Roman" w:cs="Times New Roman"/>
          <w:bCs/>
          <w:sz w:val="24"/>
          <w:szCs w:val="24"/>
        </w:rPr>
        <w:t>štyroch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za sebou nasledujúcich týždňov vykonávať fyzickú aktivitu aspoň 150 minút strednej intenzity alebo 75 minút vysokej intenzity alebo adekvátnej časovej kombinácie.</w:t>
      </w:r>
    </w:p>
    <w:p w14:paraId="4841F999" w14:textId="1AE7E4B1" w:rsidR="008777BA" w:rsidRPr="00241543" w:rsidRDefault="008777BA" w:rsidP="008777BA">
      <w:pPr>
        <w:jc w:val="both"/>
        <w:rPr>
          <w:rFonts w:ascii="Times New Roman" w:hAnsi="Times New Roman" w:cs="Times New Roman"/>
          <w:sz w:val="24"/>
          <w:szCs w:val="24"/>
        </w:rPr>
      </w:pPr>
      <w:r w:rsidRPr="008777BA">
        <w:rPr>
          <w:rFonts w:ascii="Times New Roman" w:hAnsi="Times New Roman" w:cs="Times New Roman"/>
          <w:bCs/>
          <w:sz w:val="24"/>
          <w:szCs w:val="24"/>
        </w:rPr>
        <w:t xml:space="preserve">Výhercovia budú po skončení a vyhodnotení kampane vyžrebovaní spomedzi účastníkov, ktorí splnia podmienky súťaže a zároveň vyplnia </w:t>
      </w:r>
      <w:hyperlink r:id="rId6" w:tgtFrame="_blank" w:history="1">
        <w:r w:rsidR="00FC79CF" w:rsidRPr="003C13E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online formulár</w:t>
        </w:r>
      </w:hyperlink>
      <w:r w:rsidRPr="008777BA">
        <w:rPr>
          <w:rFonts w:ascii="Times New Roman" w:hAnsi="Times New Roman" w:cs="Times New Roman"/>
          <w:bCs/>
          <w:sz w:val="24"/>
          <w:szCs w:val="24"/>
        </w:rPr>
        <w:t xml:space="preserve">, alebo odošlú vyplnený </w:t>
      </w:r>
      <w:hyperlink r:id="rId7" w:history="1">
        <w:r w:rsidR="00DA37B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účastnícky list</w:t>
        </w:r>
      </w:hyperlink>
      <w:r w:rsidRPr="008777BA">
        <w:rPr>
          <w:rFonts w:ascii="Times New Roman" w:hAnsi="Times New Roman" w:cs="Times New Roman"/>
          <w:bCs/>
          <w:sz w:val="24"/>
          <w:szCs w:val="24"/>
        </w:rPr>
        <w:t xml:space="preserve"> elektronicky na adresu </w:t>
      </w:r>
      <w:hyperlink r:id="rId8" w:history="1">
        <w:r w:rsidRPr="008777BA">
          <w:rPr>
            <w:rStyle w:val="Hypertextovprepojenie"/>
            <w:rFonts w:ascii="Times New Roman" w:hAnsi="Times New Roman" w:cs="Times New Roman"/>
            <w:sz w:val="24"/>
            <w:szCs w:val="24"/>
          </w:rPr>
          <w:t>poradna.zdravia@vzbb.sk</w:t>
        </w:r>
      </w:hyperlink>
      <w:r w:rsidR="00FC79CF">
        <w:rPr>
          <w:rStyle w:val="Hypertextovprepojenie"/>
          <w:rFonts w:ascii="Times New Roman" w:hAnsi="Times New Roman" w:cs="Times New Roman"/>
          <w:sz w:val="24"/>
          <w:szCs w:val="24"/>
        </w:rPr>
        <w:t>,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alebo</w:t>
      </w:r>
      <w:r w:rsidRPr="00241543">
        <w:rPr>
          <w:rFonts w:ascii="Times New Roman" w:hAnsi="Times New Roman" w:cs="Times New Roman"/>
          <w:bCs/>
          <w:sz w:val="24"/>
          <w:szCs w:val="24"/>
        </w:rPr>
        <w:t xml:space="preserve"> poštou na </w:t>
      </w:r>
      <w:r w:rsidRPr="00241543">
        <w:rPr>
          <w:rFonts w:ascii="Times New Roman" w:hAnsi="Times New Roman" w:cs="Times New Roman"/>
          <w:sz w:val="24"/>
          <w:szCs w:val="24"/>
        </w:rPr>
        <w:t>Regionálny úrad verejného zdravotníctva so sídlom v Banskej Bystrici, oddelenie podpory zdravia a výchovy k zdraviu, Cesta k nemocnici 1, 975 56  Banská Bystrica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29EBB" w14:textId="0AAFC063" w:rsidR="009D4903" w:rsidRPr="008777BA" w:rsidRDefault="009D4903" w:rsidP="008777BA"/>
    <w:sectPr w:rsidR="009D4903" w:rsidRPr="0087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386"/>
    <w:multiLevelType w:val="hybridMultilevel"/>
    <w:tmpl w:val="457E4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F"/>
    <w:rsid w:val="00241543"/>
    <w:rsid w:val="003133C8"/>
    <w:rsid w:val="00330E51"/>
    <w:rsid w:val="0053373D"/>
    <w:rsid w:val="005A0C26"/>
    <w:rsid w:val="006B44DD"/>
    <w:rsid w:val="007A2A4C"/>
    <w:rsid w:val="008777BA"/>
    <w:rsid w:val="00992C58"/>
    <w:rsid w:val="009D4903"/>
    <w:rsid w:val="00A10BBF"/>
    <w:rsid w:val="00A67C5A"/>
    <w:rsid w:val="00B1738A"/>
    <w:rsid w:val="00CF5CB4"/>
    <w:rsid w:val="00DA37B3"/>
    <w:rsid w:val="00E976D8"/>
    <w:rsid w:val="00FC79CF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7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90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2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C5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2A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7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90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2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C5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2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zdravia@vzbb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zbb.sk/sk/poradna_zdravia/vsk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ruNp1atnGyJD1bM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Smolková</dc:creator>
  <cp:lastModifiedBy>jozef</cp:lastModifiedBy>
  <cp:revision>2</cp:revision>
  <cp:lastPrinted>2021-05-10T12:58:00Z</cp:lastPrinted>
  <dcterms:created xsi:type="dcterms:W3CDTF">2021-05-10T13:02:00Z</dcterms:created>
  <dcterms:modified xsi:type="dcterms:W3CDTF">2021-05-10T13:02:00Z</dcterms:modified>
</cp:coreProperties>
</file>